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Pr="00F04927" w:rsidRDefault="0004224E" w:rsidP="00F04927">
      <w:pPr>
        <w:spacing w:before="240" w:after="240" w:line="264" w:lineRule="auto"/>
        <w:rPr>
          <w:rFonts w:ascii="Calibri" w:eastAsia="Calibri" w:hAnsi="Calibri"/>
          <w:b/>
          <w:szCs w:val="22"/>
          <w:lang w:eastAsia="en-US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>
        <w:rPr>
          <w:rFonts w:ascii="Calibri" w:hAnsi="Calibri"/>
        </w:rPr>
        <w:t>II</w:t>
      </w:r>
      <w:r w:rsidRPr="00774454">
        <w:rPr>
          <w:rFonts w:ascii="Calibri" w:hAnsi="Calibri"/>
        </w:rPr>
        <w:t xml:space="preserve"> kwartał 2020 r. z postępu rzeczowo-finansowego </w:t>
      </w:r>
      <w:r w:rsidR="00EE1E5A">
        <w:rPr>
          <w:rFonts w:ascii="Calibri" w:hAnsi="Calibri"/>
        </w:rPr>
        <w:t xml:space="preserve">projektu informatycznego pn. </w:t>
      </w:r>
      <w:r w:rsidRPr="00774454">
        <w:rPr>
          <w:rFonts w:ascii="Calibri" w:hAnsi="Calibri"/>
        </w:rPr>
        <w:t xml:space="preserve"> 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>Wdrożenie innowacyjnych e-usług o wysokim poziomie dojrzałości w zakresie</w:t>
      </w:r>
      <w:r w:rsidR="00F0492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 xml:space="preserve">rejestracji jachtów i innych jednostek pływających o długości do 24 m </w:t>
      </w:r>
      <w:r w:rsidR="00F04927">
        <w:rPr>
          <w:rFonts w:ascii="Calibri" w:eastAsia="Calibri" w:hAnsi="Calibri"/>
          <w:b/>
          <w:szCs w:val="22"/>
          <w:lang w:eastAsia="en-US"/>
        </w:rPr>
        <w:t>–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F04927" w:rsidRPr="00F04927">
        <w:rPr>
          <w:rFonts w:ascii="Calibri" w:eastAsia="Calibri" w:hAnsi="Calibri"/>
          <w:szCs w:val="22"/>
          <w:lang w:eastAsia="en-US"/>
        </w:rPr>
        <w:t>wnioskodawca Minister Gospodarki Morskiej i Żeglugi Śródlądowej, beneficjent Urząd Morski w Szczecinie</w:t>
      </w:r>
      <w:r w:rsidR="00F465C6">
        <w:rPr>
          <w:rFonts w:ascii="Calibri" w:eastAsia="Calibri" w:hAnsi="Calibri"/>
          <w:szCs w:val="22"/>
          <w:lang w:eastAsia="en-US"/>
        </w:rPr>
        <w:t xml:space="preserve"> </w:t>
      </w:r>
      <w:bookmarkStart w:id="0" w:name="_GoBack"/>
      <w:bookmarkEnd w:id="0"/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494D0A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94D0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</w:t>
                          </w:r>
                          <w:r w:rsidR="00F04927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AIP.WOKRM.0102.3.7</w:t>
                          </w:r>
                          <w:r w:rsidRPr="00494D0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494D0A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494D0A">
                      <w:rPr>
                        <w:rFonts w:ascii="Calibri" w:hAnsi="Calibri" w:cs="Calibri"/>
                        <w:sz w:val="20"/>
                        <w:szCs w:val="20"/>
                      </w:rPr>
                      <w:t>D</w:t>
                    </w:r>
                    <w:r w:rsidR="00F04927">
                      <w:rPr>
                        <w:rFonts w:ascii="Calibri" w:hAnsi="Calibri" w:cs="Calibri"/>
                        <w:sz w:val="20"/>
                        <w:szCs w:val="20"/>
                      </w:rPr>
                      <w:t>AIP.WOKRM.0102.3.7</w:t>
                    </w:r>
                    <w:bookmarkStart w:id="1" w:name="_GoBack"/>
                    <w:bookmarkEnd w:id="1"/>
                    <w:r w:rsidRPr="00494D0A">
                      <w:rPr>
                        <w:rFonts w:ascii="Calibri" w:hAnsi="Calibri" w:cs="Calibri"/>
                        <w:sz w:val="20"/>
                        <w:szCs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214D8D">
      <w:t>1</w:t>
    </w:r>
    <w:r w:rsidR="00F465C6">
      <w:t>9</w:t>
    </w:r>
    <w:r w:rsidR="00214D8D">
      <w:t xml:space="preserve">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6</cp:revision>
  <dcterms:created xsi:type="dcterms:W3CDTF">2021-01-15T12:02:00Z</dcterms:created>
  <dcterms:modified xsi:type="dcterms:W3CDTF">2021-01-19T07:50:00Z</dcterms:modified>
</cp:coreProperties>
</file>